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62F6" w:rsidRPr="00F44325" w:rsidRDefault="00251D7F" w:rsidP="004462F6">
      <w:pPr>
        <w:tabs>
          <w:tab w:val="left" w:pos="4530"/>
        </w:tabs>
        <w:spacing w:after="120" w:line="276" w:lineRule="auto"/>
        <w:jc w:val="right"/>
        <w:rPr>
          <w:rFonts w:ascii="Times New Roman" w:hAnsi="Times New Roman"/>
        </w:rPr>
      </w:pPr>
      <w:r w:rsidRPr="00F44325"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CB1C93" wp14:editId="61142358">
                <wp:simplePos x="0" y="0"/>
                <wp:positionH relativeFrom="column">
                  <wp:posOffset>-114300</wp:posOffset>
                </wp:positionH>
                <wp:positionV relativeFrom="paragraph">
                  <wp:posOffset>-114300</wp:posOffset>
                </wp:positionV>
                <wp:extent cx="914400" cy="309245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F575B" id="Prostokąt 1" o:spid="_x0000_s1026" style="position:absolute;margin-left:-9pt;margin-top:-9pt;width:1in;height:24.3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" stroked="f">
                <v:stroke joinstyle="round"/>
              </v:rect>
            </w:pict>
          </mc:Fallback>
        </mc:AlternateContent>
      </w:r>
      <w:r w:rsidR="00754AC8" w:rsidRPr="00F44325">
        <w:rPr>
          <w:rFonts w:ascii="Times New Roman" w:hAnsi="Times New Roman"/>
        </w:rPr>
        <w:tab/>
        <w:t>Załącznik do Zarządzenia Nr</w:t>
      </w:r>
      <w:r w:rsidR="00A24864" w:rsidRPr="00F44325">
        <w:rPr>
          <w:rFonts w:ascii="Times New Roman" w:hAnsi="Times New Roman"/>
        </w:rPr>
        <w:t xml:space="preserve"> </w:t>
      </w:r>
      <w:r w:rsidR="00AC3DA5">
        <w:rPr>
          <w:rFonts w:ascii="Times New Roman" w:hAnsi="Times New Roman"/>
        </w:rPr>
        <w:t>22</w:t>
      </w:r>
      <w:r w:rsidR="001E33A3">
        <w:rPr>
          <w:rFonts w:ascii="Times New Roman" w:hAnsi="Times New Roman"/>
        </w:rPr>
        <w:t>/20</w:t>
      </w:r>
      <w:r w:rsidR="00424351">
        <w:rPr>
          <w:rFonts w:ascii="Times New Roman" w:hAnsi="Times New Roman"/>
        </w:rPr>
        <w:t>23</w:t>
      </w:r>
    </w:p>
    <w:p w:rsidR="0074707E" w:rsidRPr="00F44325" w:rsidRDefault="004462F6" w:rsidP="000A098F">
      <w:pPr>
        <w:tabs>
          <w:tab w:val="left" w:pos="4530"/>
        </w:tabs>
        <w:spacing w:after="120" w:line="276" w:lineRule="auto"/>
        <w:jc w:val="right"/>
        <w:rPr>
          <w:rFonts w:ascii="Times New Roman" w:hAnsi="Times New Roman"/>
          <w:b/>
        </w:rPr>
      </w:pPr>
      <w:r w:rsidRPr="00F44325">
        <w:rPr>
          <w:rFonts w:ascii="Times New Roman" w:hAnsi="Times New Roman"/>
        </w:rPr>
        <w:t>Starosty</w:t>
      </w:r>
      <w:r w:rsidR="00754AC8" w:rsidRPr="00F44325">
        <w:rPr>
          <w:rFonts w:ascii="Times New Roman" w:hAnsi="Times New Roman"/>
        </w:rPr>
        <w:t xml:space="preserve"> Puławskiego z dnia</w:t>
      </w:r>
      <w:r w:rsidR="00A24864" w:rsidRPr="00F44325">
        <w:rPr>
          <w:rFonts w:ascii="Times New Roman" w:hAnsi="Times New Roman"/>
        </w:rPr>
        <w:t xml:space="preserve"> </w:t>
      </w:r>
      <w:r w:rsidR="00AC3DA5">
        <w:rPr>
          <w:rFonts w:ascii="Times New Roman" w:hAnsi="Times New Roman"/>
        </w:rPr>
        <w:t>27</w:t>
      </w:r>
      <w:r w:rsidR="00377B42" w:rsidRPr="00F44325">
        <w:rPr>
          <w:rFonts w:ascii="Times New Roman" w:hAnsi="Times New Roman"/>
        </w:rPr>
        <w:t xml:space="preserve"> </w:t>
      </w:r>
      <w:r w:rsidR="00424351">
        <w:rPr>
          <w:rFonts w:ascii="Times New Roman" w:hAnsi="Times New Roman"/>
        </w:rPr>
        <w:t>lutego</w:t>
      </w:r>
      <w:r w:rsidR="00377B42" w:rsidRPr="00F44325">
        <w:rPr>
          <w:rFonts w:ascii="Times New Roman" w:hAnsi="Times New Roman"/>
        </w:rPr>
        <w:t xml:space="preserve"> </w:t>
      </w:r>
      <w:r w:rsidR="001E33A3">
        <w:rPr>
          <w:rFonts w:ascii="Times New Roman" w:hAnsi="Times New Roman"/>
        </w:rPr>
        <w:t>20</w:t>
      </w:r>
      <w:r w:rsidR="00424351">
        <w:rPr>
          <w:rFonts w:ascii="Times New Roman" w:hAnsi="Times New Roman"/>
        </w:rPr>
        <w:t>23</w:t>
      </w:r>
      <w:r w:rsidR="008A2903" w:rsidRPr="00F44325">
        <w:rPr>
          <w:rFonts w:ascii="Times New Roman" w:hAnsi="Times New Roman"/>
        </w:rPr>
        <w:t xml:space="preserve"> </w:t>
      </w:r>
      <w:r w:rsidRPr="00F44325">
        <w:rPr>
          <w:rFonts w:ascii="Times New Roman" w:hAnsi="Times New Roman"/>
        </w:rPr>
        <w:t>r.</w:t>
      </w:r>
    </w:p>
    <w:p w:rsidR="004462F6" w:rsidRPr="00F44325" w:rsidRDefault="004462F6" w:rsidP="004462F6">
      <w:pPr>
        <w:tabs>
          <w:tab w:val="left" w:pos="4530"/>
        </w:tabs>
        <w:spacing w:line="240" w:lineRule="auto"/>
        <w:rPr>
          <w:rFonts w:ascii="Times New Roman" w:hAnsi="Times New Roman"/>
          <w:b/>
          <w:sz w:val="24"/>
        </w:rPr>
      </w:pPr>
      <w:r w:rsidRPr="00F44325">
        <w:rPr>
          <w:rFonts w:ascii="Times New Roman" w:hAnsi="Times New Roman"/>
          <w:b/>
          <w:sz w:val="24"/>
        </w:rPr>
        <w:t>ZN.</w:t>
      </w:r>
      <w:r w:rsidR="00CF4FD4" w:rsidRPr="00F44325">
        <w:rPr>
          <w:rFonts w:ascii="Times New Roman" w:hAnsi="Times New Roman"/>
          <w:b/>
          <w:sz w:val="24"/>
        </w:rPr>
        <w:t>6845.</w:t>
      </w:r>
      <w:r w:rsidR="00AC3DA5">
        <w:rPr>
          <w:rFonts w:ascii="Times New Roman" w:hAnsi="Times New Roman"/>
          <w:b/>
          <w:sz w:val="24"/>
        </w:rPr>
        <w:t>6</w:t>
      </w:r>
      <w:r w:rsidR="001E33A3">
        <w:rPr>
          <w:rFonts w:ascii="Times New Roman" w:hAnsi="Times New Roman"/>
          <w:b/>
          <w:sz w:val="24"/>
        </w:rPr>
        <w:t>.20</w:t>
      </w:r>
      <w:r w:rsidR="00424351">
        <w:rPr>
          <w:rFonts w:ascii="Times New Roman" w:hAnsi="Times New Roman"/>
          <w:b/>
          <w:sz w:val="24"/>
        </w:rPr>
        <w:t>23</w:t>
      </w:r>
      <w:r w:rsidR="008A2903" w:rsidRPr="00F44325">
        <w:rPr>
          <w:rFonts w:ascii="Times New Roman" w:hAnsi="Times New Roman"/>
          <w:b/>
          <w:sz w:val="24"/>
        </w:rPr>
        <w:t>.ZP</w:t>
      </w:r>
    </w:p>
    <w:p w:rsidR="0074707E" w:rsidRPr="00F44325" w:rsidRDefault="0074707E" w:rsidP="00F66ED4">
      <w:pPr>
        <w:spacing w:line="276" w:lineRule="auto"/>
        <w:rPr>
          <w:rFonts w:ascii="Times New Roman" w:hAnsi="Times New Roman"/>
        </w:rPr>
      </w:pPr>
    </w:p>
    <w:p w:rsidR="001C1818" w:rsidRPr="00F44325" w:rsidRDefault="001C1818" w:rsidP="004462F6">
      <w:pPr>
        <w:spacing w:line="276" w:lineRule="auto"/>
        <w:jc w:val="center"/>
        <w:rPr>
          <w:rFonts w:ascii="Times New Roman" w:hAnsi="Times New Roman"/>
          <w:b/>
        </w:rPr>
      </w:pPr>
      <w:r w:rsidRPr="00F44325">
        <w:rPr>
          <w:rFonts w:ascii="Times New Roman" w:hAnsi="Times New Roman"/>
          <w:b/>
        </w:rPr>
        <w:t>Wykaz</w:t>
      </w:r>
      <w:r w:rsidR="004462F6" w:rsidRPr="00F44325">
        <w:rPr>
          <w:rFonts w:ascii="Times New Roman" w:hAnsi="Times New Roman"/>
          <w:b/>
        </w:rPr>
        <w:t xml:space="preserve"> </w:t>
      </w:r>
    </w:p>
    <w:p w:rsidR="001C1818" w:rsidRPr="00F44325" w:rsidRDefault="004462F6" w:rsidP="004462F6">
      <w:pPr>
        <w:spacing w:line="276" w:lineRule="auto"/>
        <w:jc w:val="center"/>
        <w:rPr>
          <w:rFonts w:ascii="Times New Roman" w:hAnsi="Times New Roman"/>
          <w:b/>
        </w:rPr>
      </w:pPr>
      <w:r w:rsidRPr="00F44325">
        <w:rPr>
          <w:rFonts w:ascii="Times New Roman" w:hAnsi="Times New Roman"/>
          <w:b/>
        </w:rPr>
        <w:t xml:space="preserve">nieruchomości stanowiącej własność Skarbu Państwa, </w:t>
      </w:r>
      <w:r w:rsidR="008A2903" w:rsidRPr="00F44325">
        <w:rPr>
          <w:rFonts w:ascii="Times New Roman" w:hAnsi="Times New Roman"/>
          <w:b/>
        </w:rPr>
        <w:t xml:space="preserve">w </w:t>
      </w:r>
      <w:r w:rsidR="000A12AE" w:rsidRPr="00F44325">
        <w:rPr>
          <w:rFonts w:ascii="Times New Roman" w:hAnsi="Times New Roman"/>
          <w:b/>
        </w:rPr>
        <w:t xml:space="preserve">części </w:t>
      </w:r>
      <w:r w:rsidRPr="00F44325">
        <w:rPr>
          <w:rFonts w:ascii="Times New Roman" w:hAnsi="Times New Roman"/>
          <w:b/>
        </w:rPr>
        <w:t xml:space="preserve">przeznaczonej do wynajęcia </w:t>
      </w:r>
    </w:p>
    <w:p w:rsidR="004462F6" w:rsidRPr="00F44325" w:rsidRDefault="004462F6" w:rsidP="004462F6">
      <w:pPr>
        <w:spacing w:line="276" w:lineRule="auto"/>
        <w:jc w:val="center"/>
        <w:rPr>
          <w:rFonts w:ascii="Times New Roman" w:hAnsi="Times New Roman"/>
          <w:b/>
        </w:rPr>
      </w:pPr>
      <w:r w:rsidRPr="00F44325">
        <w:rPr>
          <w:rFonts w:ascii="Times New Roman" w:hAnsi="Times New Roman"/>
          <w:b/>
        </w:rPr>
        <w:t xml:space="preserve">na </w:t>
      </w:r>
      <w:r w:rsidR="009639F0" w:rsidRPr="00F44325">
        <w:rPr>
          <w:rFonts w:ascii="Times New Roman" w:hAnsi="Times New Roman"/>
          <w:b/>
        </w:rPr>
        <w:t>okres do 3 lat</w:t>
      </w:r>
      <w:r w:rsidRPr="00F44325">
        <w:rPr>
          <w:rFonts w:ascii="Times New Roman" w:hAnsi="Times New Roman"/>
          <w:b/>
        </w:rPr>
        <w:t xml:space="preserve"> w trybie przetargowym</w:t>
      </w:r>
    </w:p>
    <w:p w:rsidR="00420620" w:rsidRPr="00F44325" w:rsidRDefault="00420620" w:rsidP="004462F6">
      <w:pPr>
        <w:spacing w:line="276" w:lineRule="auto"/>
        <w:jc w:val="center"/>
        <w:rPr>
          <w:rFonts w:ascii="Times New Roman" w:hAnsi="Times New Roman"/>
          <w:b/>
        </w:rPr>
      </w:pPr>
    </w:p>
    <w:p w:rsidR="008A2903" w:rsidRPr="00F44325" w:rsidRDefault="008A2903" w:rsidP="004462F6">
      <w:pPr>
        <w:spacing w:line="276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2"/>
        <w:gridCol w:w="7542"/>
      </w:tblGrid>
      <w:tr w:rsidR="008A2903" w:rsidRPr="00F44325" w:rsidTr="006B7F8B">
        <w:trPr>
          <w:trHeight w:val="847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6B7F8B">
            <w:pPr>
              <w:spacing w:line="276" w:lineRule="auto"/>
              <w:ind w:left="425"/>
              <w:contextualSpacing/>
              <w:rPr>
                <w:rFonts w:ascii="Times New Roman" w:hAnsi="Times New Roman"/>
              </w:rPr>
            </w:pPr>
          </w:p>
          <w:p w:rsidR="008A2903" w:rsidRPr="00F44325" w:rsidRDefault="008A2903" w:rsidP="008A2903">
            <w:pPr>
              <w:numPr>
                <w:ilvl w:val="0"/>
                <w:numId w:val="4"/>
              </w:numPr>
              <w:spacing w:line="276" w:lineRule="auto"/>
              <w:ind w:left="425" w:hanging="357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Adres nieruchomości</w:t>
            </w:r>
          </w:p>
          <w:p w:rsidR="008A2903" w:rsidRPr="00F44325" w:rsidRDefault="008A2903" w:rsidP="006B7F8B">
            <w:pPr>
              <w:spacing w:line="276" w:lineRule="auto"/>
              <w:ind w:left="425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8A2903" w:rsidP="008A2903">
            <w:pPr>
              <w:spacing w:line="276" w:lineRule="auto"/>
              <w:rPr>
                <w:rFonts w:ascii="Times New Roman" w:hAnsi="Times New Roman"/>
              </w:rPr>
            </w:pPr>
            <w:r w:rsidRPr="00F44325">
              <w:rPr>
                <w:rFonts w:ascii="Times New Roman" w:hAnsi="Times New Roman"/>
              </w:rPr>
              <w:t>Gmina Miasto Puławy, obręb Miasto Puławy, ul. Norwida</w:t>
            </w:r>
          </w:p>
        </w:tc>
      </w:tr>
      <w:tr w:rsidR="008A2903" w:rsidRPr="00F44325" w:rsidTr="001E33A3">
        <w:trPr>
          <w:trHeight w:val="1797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8A2903">
            <w:pPr>
              <w:numPr>
                <w:ilvl w:val="0"/>
                <w:numId w:val="4"/>
              </w:numPr>
              <w:spacing w:line="276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Oznaczenie nieruchomości wg. księgi wieczystej oraz ewidencji gruntów i budynków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8A2903" w:rsidP="00D0648C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  <w:r w:rsidRPr="00F44325">
              <w:rPr>
                <w:rFonts w:ascii="Times New Roman" w:hAnsi="Times New Roman"/>
              </w:rPr>
              <w:t xml:space="preserve">Nieruchomość gruntowa, oznaczona numerem ewidencyjnym </w:t>
            </w:r>
            <w:r w:rsidRPr="00F44325">
              <w:rPr>
                <w:rFonts w:ascii="Times New Roman" w:hAnsi="Times New Roman"/>
                <w:b/>
              </w:rPr>
              <w:t>766/77</w:t>
            </w:r>
            <w:r w:rsidRPr="00F44325">
              <w:rPr>
                <w:rFonts w:ascii="Times New Roman" w:hAnsi="Times New Roman"/>
              </w:rPr>
              <w:t xml:space="preserve"> o pow. 0,1000 ha, stanowiąca własność Skarbu Państwa, dla której Sąd Rejonowy w Puławach </w:t>
            </w:r>
            <w:r w:rsidRPr="00F44325">
              <w:rPr>
                <w:rFonts w:ascii="Times New Roman" w:hAnsi="Times New Roman"/>
              </w:rPr>
              <w:br/>
              <w:t>V Wydział Ksiąg Wieczystych prowadzi księgę wieczystą LU1P/00045346/9.</w:t>
            </w:r>
          </w:p>
        </w:tc>
      </w:tr>
      <w:tr w:rsidR="008A2903" w:rsidRPr="00F44325" w:rsidTr="006B7F8B">
        <w:trPr>
          <w:trHeight w:val="1212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8A2903">
            <w:pPr>
              <w:numPr>
                <w:ilvl w:val="0"/>
                <w:numId w:val="4"/>
              </w:numPr>
              <w:tabs>
                <w:tab w:val="left" w:pos="426"/>
              </w:tabs>
              <w:spacing w:line="276" w:lineRule="auto"/>
              <w:ind w:left="426" w:right="-108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Opis nieruchomości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8A2903" w:rsidP="006B7F8B">
            <w:pPr>
              <w:spacing w:after="120" w:line="276" w:lineRule="auto"/>
              <w:jc w:val="both"/>
              <w:rPr>
                <w:rFonts w:ascii="Times New Roman" w:hAnsi="Times New Roman"/>
              </w:rPr>
            </w:pPr>
          </w:p>
          <w:p w:rsidR="008A2903" w:rsidRDefault="008A2903" w:rsidP="006B7F8B">
            <w:pPr>
              <w:spacing w:line="276" w:lineRule="auto"/>
              <w:rPr>
                <w:rFonts w:ascii="Times New Roman" w:hAnsi="Times New Roman"/>
              </w:rPr>
            </w:pPr>
            <w:r w:rsidRPr="00F44325">
              <w:rPr>
                <w:rFonts w:ascii="Times New Roman" w:hAnsi="Times New Roman"/>
              </w:rPr>
              <w:t>Na przedmiotowej nieruchomości zlokalizowany jest kompleks 11 – tu garaży oraz 11 – tu miejsc postojowych</w:t>
            </w:r>
            <w:r w:rsidR="008A7B3E" w:rsidRPr="00F44325">
              <w:rPr>
                <w:rFonts w:ascii="Times New Roman" w:hAnsi="Times New Roman"/>
              </w:rPr>
              <w:t xml:space="preserve"> wyjazd odbyw</w:t>
            </w:r>
            <w:r w:rsidR="00541AE5">
              <w:rPr>
                <w:rFonts w:ascii="Times New Roman" w:hAnsi="Times New Roman"/>
              </w:rPr>
              <w:t>a się przez szlaban otwierany za pomocą</w:t>
            </w:r>
            <w:r w:rsidR="008A7B3E" w:rsidRPr="00F44325">
              <w:rPr>
                <w:rFonts w:ascii="Times New Roman" w:hAnsi="Times New Roman"/>
              </w:rPr>
              <w:t xml:space="preserve"> pilota.</w:t>
            </w:r>
          </w:p>
          <w:p w:rsidR="001E33A3" w:rsidRPr="001E33A3" w:rsidRDefault="001E33A3" w:rsidP="006B7F8B">
            <w:pPr>
              <w:spacing w:line="276" w:lineRule="auto"/>
              <w:rPr>
                <w:rFonts w:ascii="Times New Roman" w:hAnsi="Times New Roman"/>
                <w:b/>
              </w:rPr>
            </w:pPr>
            <w:r w:rsidRPr="001E33A3">
              <w:rPr>
                <w:rFonts w:ascii="Times New Roman" w:hAnsi="Times New Roman"/>
                <w:b/>
              </w:rPr>
              <w:t>Postępowani</w:t>
            </w:r>
            <w:r w:rsidR="00424351">
              <w:rPr>
                <w:rFonts w:ascii="Times New Roman" w:hAnsi="Times New Roman"/>
                <w:b/>
              </w:rPr>
              <w:t>ami</w:t>
            </w:r>
            <w:r w:rsidRPr="001E33A3">
              <w:rPr>
                <w:rFonts w:ascii="Times New Roman" w:hAnsi="Times New Roman"/>
                <w:b/>
              </w:rPr>
              <w:t xml:space="preserve"> przetargowym</w:t>
            </w:r>
            <w:r w:rsidR="00424351">
              <w:rPr>
                <w:rFonts w:ascii="Times New Roman" w:hAnsi="Times New Roman"/>
                <w:b/>
              </w:rPr>
              <w:t>i</w:t>
            </w:r>
            <w:r w:rsidRPr="001E33A3">
              <w:rPr>
                <w:rFonts w:ascii="Times New Roman" w:hAnsi="Times New Roman"/>
                <w:b/>
              </w:rPr>
              <w:t xml:space="preserve"> objęty</w:t>
            </w:r>
            <w:r w:rsidR="00424351">
              <w:rPr>
                <w:rFonts w:ascii="Times New Roman" w:hAnsi="Times New Roman"/>
                <w:b/>
              </w:rPr>
              <w:t>ch</w:t>
            </w:r>
            <w:r w:rsidRPr="001E33A3">
              <w:rPr>
                <w:rFonts w:ascii="Times New Roman" w:hAnsi="Times New Roman"/>
                <w:b/>
              </w:rPr>
              <w:t xml:space="preserve"> będz</w:t>
            </w:r>
            <w:r w:rsidR="00424351">
              <w:rPr>
                <w:rFonts w:ascii="Times New Roman" w:hAnsi="Times New Roman"/>
                <w:b/>
              </w:rPr>
              <w:t>ie</w:t>
            </w:r>
            <w:r w:rsidRPr="001E33A3">
              <w:rPr>
                <w:rFonts w:ascii="Times New Roman" w:hAnsi="Times New Roman"/>
                <w:b/>
              </w:rPr>
              <w:t xml:space="preserve"> </w:t>
            </w:r>
            <w:r w:rsidR="00424351">
              <w:rPr>
                <w:rFonts w:ascii="Times New Roman" w:hAnsi="Times New Roman"/>
                <w:b/>
              </w:rPr>
              <w:t>dwa</w:t>
            </w:r>
            <w:r w:rsidRPr="001E33A3">
              <w:rPr>
                <w:rFonts w:ascii="Times New Roman" w:hAnsi="Times New Roman"/>
                <w:b/>
              </w:rPr>
              <w:t xml:space="preserve"> boks</w:t>
            </w:r>
            <w:r w:rsidR="00424351">
              <w:rPr>
                <w:rFonts w:ascii="Times New Roman" w:hAnsi="Times New Roman"/>
                <w:b/>
              </w:rPr>
              <w:t>y</w:t>
            </w:r>
            <w:r w:rsidRPr="001E33A3">
              <w:rPr>
                <w:rFonts w:ascii="Times New Roman" w:hAnsi="Times New Roman"/>
                <w:b/>
              </w:rPr>
              <w:t xml:space="preserve"> garażow</w:t>
            </w:r>
            <w:r w:rsidR="00424351">
              <w:rPr>
                <w:rFonts w:ascii="Times New Roman" w:hAnsi="Times New Roman"/>
                <w:b/>
              </w:rPr>
              <w:t>e</w:t>
            </w:r>
            <w:r w:rsidRPr="001E33A3">
              <w:rPr>
                <w:rFonts w:ascii="Times New Roman" w:hAnsi="Times New Roman"/>
                <w:b/>
              </w:rPr>
              <w:t>, oznaczon</w:t>
            </w:r>
            <w:r w:rsidR="00424351">
              <w:rPr>
                <w:rFonts w:ascii="Times New Roman" w:hAnsi="Times New Roman"/>
                <w:b/>
              </w:rPr>
              <w:t>e</w:t>
            </w:r>
            <w:r w:rsidRPr="001E33A3">
              <w:rPr>
                <w:rFonts w:ascii="Times New Roman" w:hAnsi="Times New Roman"/>
                <w:b/>
              </w:rPr>
              <w:t xml:space="preserve"> numer</w:t>
            </w:r>
            <w:r w:rsidR="00424351">
              <w:rPr>
                <w:rFonts w:ascii="Times New Roman" w:hAnsi="Times New Roman"/>
                <w:b/>
              </w:rPr>
              <w:t>ami 3 i</w:t>
            </w:r>
            <w:r w:rsidRPr="001E33A3">
              <w:rPr>
                <w:rFonts w:ascii="Times New Roman" w:hAnsi="Times New Roman"/>
                <w:b/>
              </w:rPr>
              <w:t xml:space="preserve"> 8 </w:t>
            </w:r>
            <w:r w:rsidR="00424351">
              <w:rPr>
                <w:rFonts w:ascii="Times New Roman" w:hAnsi="Times New Roman"/>
                <w:b/>
              </w:rPr>
              <w:t xml:space="preserve">każdy </w:t>
            </w:r>
            <w:r w:rsidRPr="001E33A3">
              <w:rPr>
                <w:rFonts w:ascii="Times New Roman" w:hAnsi="Times New Roman"/>
                <w:b/>
              </w:rPr>
              <w:t>o pow. 18 m</w:t>
            </w:r>
            <w:r w:rsidRPr="001E33A3">
              <w:rPr>
                <w:rFonts w:ascii="Times New Roman" w:hAnsi="Times New Roman"/>
                <w:b/>
                <w:vertAlign w:val="superscript"/>
              </w:rPr>
              <w:t>2</w:t>
            </w:r>
            <w:r w:rsidRPr="001E33A3">
              <w:rPr>
                <w:rFonts w:ascii="Times New Roman" w:hAnsi="Times New Roman"/>
                <w:b/>
              </w:rPr>
              <w:t xml:space="preserve">. </w:t>
            </w:r>
          </w:p>
          <w:p w:rsidR="008A2903" w:rsidRPr="00F44325" w:rsidRDefault="008A2903" w:rsidP="006B7F8B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8A2903" w:rsidRPr="00F44325" w:rsidTr="008A7B3E">
        <w:trPr>
          <w:trHeight w:val="2342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D01161">
            <w:pPr>
              <w:pStyle w:val="Akapitzlist"/>
              <w:numPr>
                <w:ilvl w:val="0"/>
                <w:numId w:val="4"/>
              </w:numPr>
              <w:spacing w:line="276" w:lineRule="auto"/>
              <w:ind w:left="426"/>
              <w:jc w:val="both"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 xml:space="preserve">Przeznaczenie nieruchomości </w:t>
            </w:r>
          </w:p>
          <w:p w:rsidR="008A2903" w:rsidRPr="00F44325" w:rsidRDefault="008A2903" w:rsidP="00D01161">
            <w:pPr>
              <w:spacing w:line="276" w:lineRule="auto"/>
              <w:ind w:left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i sposób</w:t>
            </w:r>
          </w:p>
          <w:p w:rsidR="008A2903" w:rsidRPr="00F44325" w:rsidRDefault="008A2903" w:rsidP="00D01161">
            <w:pPr>
              <w:spacing w:line="276" w:lineRule="auto"/>
              <w:ind w:left="425"/>
              <w:contextualSpacing/>
              <w:jc w:val="both"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zagospodarowania</w:t>
            </w:r>
          </w:p>
        </w:tc>
        <w:tc>
          <w:tcPr>
            <w:tcW w:w="7684" w:type="dxa"/>
            <w:shd w:val="clear" w:color="auto" w:fill="auto"/>
          </w:tcPr>
          <w:p w:rsidR="008A7B3E" w:rsidRPr="00F44325" w:rsidRDefault="008A7B3E" w:rsidP="00D01161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424351" w:rsidRPr="00B82E4A" w:rsidRDefault="00424351" w:rsidP="00424351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B82E4A">
              <w:rPr>
                <w:rFonts w:ascii="Times New Roman" w:hAnsi="Times New Roman"/>
              </w:rPr>
              <w:t>Na podstawie ustaleń miejscowego planu zagospodarowania przestrzennego gminy Miasto Puławy</w:t>
            </w:r>
            <w:r>
              <w:rPr>
                <w:rFonts w:ascii="Times New Roman" w:hAnsi="Times New Roman"/>
              </w:rPr>
              <w:t xml:space="preserve"> „ </w:t>
            </w:r>
            <w:proofErr w:type="spellStart"/>
            <w:r>
              <w:rPr>
                <w:rFonts w:ascii="Times New Roman" w:hAnsi="Times New Roman"/>
              </w:rPr>
              <w:t>Kaniowczyków</w:t>
            </w:r>
            <w:proofErr w:type="spellEnd"/>
            <w:r>
              <w:rPr>
                <w:rFonts w:ascii="Times New Roman" w:hAnsi="Times New Roman"/>
              </w:rPr>
              <w:t xml:space="preserve">”, zatwierdzonego Uchwałą </w:t>
            </w:r>
            <w:r w:rsidRPr="00B82E4A">
              <w:rPr>
                <w:rFonts w:ascii="Times New Roman" w:hAnsi="Times New Roman"/>
              </w:rPr>
              <w:t>Nr X</w:t>
            </w:r>
            <w:r>
              <w:rPr>
                <w:rFonts w:ascii="Times New Roman" w:hAnsi="Times New Roman"/>
              </w:rPr>
              <w:t>XXIII</w:t>
            </w:r>
            <w:r w:rsidRPr="00B82E4A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</w:rPr>
              <w:t>330</w:t>
            </w:r>
            <w:r w:rsidRPr="00B82E4A">
              <w:rPr>
                <w:rFonts w:ascii="Times New Roman" w:hAnsi="Times New Roman"/>
              </w:rPr>
              <w:t>/2</w:t>
            </w:r>
            <w:r>
              <w:rPr>
                <w:rFonts w:ascii="Times New Roman" w:hAnsi="Times New Roman"/>
              </w:rPr>
              <w:t>1</w:t>
            </w:r>
            <w:r w:rsidRPr="00B82E4A">
              <w:rPr>
                <w:rFonts w:ascii="Times New Roman" w:hAnsi="Times New Roman"/>
              </w:rPr>
              <w:t xml:space="preserve"> Rady Miasta Puławy z dnia </w:t>
            </w:r>
            <w:r>
              <w:rPr>
                <w:rFonts w:ascii="Times New Roman" w:hAnsi="Times New Roman"/>
              </w:rPr>
              <w:t xml:space="preserve">26 sierpnia </w:t>
            </w:r>
            <w:r w:rsidRPr="00B82E4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21</w:t>
            </w:r>
            <w:r w:rsidRPr="00B82E4A">
              <w:rPr>
                <w:rFonts w:ascii="Times New Roman" w:hAnsi="Times New Roman"/>
              </w:rPr>
              <w:t xml:space="preserve"> r., ogłoszoną w Dz. Urz. Woj. Lub.</w:t>
            </w:r>
            <w:r>
              <w:rPr>
                <w:rFonts w:ascii="Times New Roman" w:hAnsi="Times New Roman"/>
              </w:rPr>
              <w:t xml:space="preserve"> </w:t>
            </w:r>
            <w:r w:rsidRPr="00B82E4A">
              <w:rPr>
                <w:rFonts w:ascii="Times New Roman" w:hAnsi="Times New Roman"/>
              </w:rPr>
              <w:t xml:space="preserve">poz. </w:t>
            </w:r>
            <w:r>
              <w:rPr>
                <w:rFonts w:ascii="Times New Roman" w:hAnsi="Times New Roman"/>
              </w:rPr>
              <w:t>3780</w:t>
            </w:r>
            <w:r w:rsidRPr="00B82E4A">
              <w:rPr>
                <w:rFonts w:ascii="Times New Roman" w:hAnsi="Times New Roman"/>
              </w:rPr>
              <w:t xml:space="preserve"> z dnia </w:t>
            </w:r>
            <w:r>
              <w:rPr>
                <w:rFonts w:ascii="Times New Roman" w:hAnsi="Times New Roman"/>
              </w:rPr>
              <w:t>10 września</w:t>
            </w:r>
            <w:r w:rsidRPr="00B82E4A">
              <w:rPr>
                <w:rFonts w:ascii="Times New Roman" w:hAnsi="Times New Roman"/>
              </w:rPr>
              <w:t xml:space="preserve"> 20</w:t>
            </w:r>
            <w:r>
              <w:rPr>
                <w:rFonts w:ascii="Times New Roman" w:hAnsi="Times New Roman"/>
              </w:rPr>
              <w:t>21</w:t>
            </w:r>
            <w:r w:rsidRPr="00B82E4A">
              <w:rPr>
                <w:rFonts w:ascii="Times New Roman" w:hAnsi="Times New Roman"/>
              </w:rPr>
              <w:t xml:space="preserve"> r., stwierdza się, że działka nr 766/77 przy </w:t>
            </w:r>
            <w:r>
              <w:rPr>
                <w:rFonts w:ascii="Times New Roman" w:hAnsi="Times New Roman"/>
              </w:rPr>
              <w:br/>
            </w:r>
            <w:r w:rsidRPr="00B82E4A">
              <w:rPr>
                <w:rFonts w:ascii="Times New Roman" w:hAnsi="Times New Roman"/>
              </w:rPr>
              <w:t xml:space="preserve">ul. C. K. Norwida w Puławach, położona jest w </w:t>
            </w:r>
            <w:r>
              <w:rPr>
                <w:rFonts w:ascii="Times New Roman" w:hAnsi="Times New Roman"/>
              </w:rPr>
              <w:t>granicach terenu</w:t>
            </w:r>
            <w:r w:rsidRPr="00B82E4A">
              <w:rPr>
                <w:rFonts w:ascii="Times New Roman" w:hAnsi="Times New Roman"/>
              </w:rPr>
              <w:t xml:space="preserve"> oznaczon</w:t>
            </w:r>
            <w:r>
              <w:rPr>
                <w:rFonts w:ascii="Times New Roman" w:hAnsi="Times New Roman"/>
              </w:rPr>
              <w:t>ego</w:t>
            </w:r>
            <w:r w:rsidRPr="00B82E4A">
              <w:rPr>
                <w:rFonts w:ascii="Times New Roman" w:hAnsi="Times New Roman"/>
              </w:rPr>
              <w:t xml:space="preserve"> symbolami: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82E4A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5</w:t>
            </w:r>
            <w:r w:rsidRPr="00B82E4A">
              <w:rPr>
                <w:rFonts w:ascii="Times New Roman" w:hAnsi="Times New Roman"/>
              </w:rPr>
              <w:t>MW” z przeznaczeniem terenu pod</w:t>
            </w:r>
            <w:r>
              <w:rPr>
                <w:rFonts w:ascii="Times New Roman" w:hAnsi="Times New Roman"/>
              </w:rPr>
              <w:t>:</w:t>
            </w:r>
          </w:p>
          <w:p w:rsidR="00424351" w:rsidRPr="00325E73" w:rsidRDefault="00424351" w:rsidP="00424351">
            <w:pPr>
              <w:pStyle w:val="Akapitzlist"/>
              <w:numPr>
                <w:ilvl w:val="0"/>
                <w:numId w:val="10"/>
              </w:numPr>
              <w:spacing w:line="276" w:lineRule="auto"/>
              <w:ind w:left="106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Podstawowe: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82E4A">
              <w:rPr>
                <w:rFonts w:ascii="Times New Roman" w:hAnsi="Times New Roman"/>
              </w:rPr>
              <w:t>zabudowę mieszkaniową wielorodzinną,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obiekty do parkowania – dopuszcza się wyłącznie w granicach wydzieleni wewnętrznych (A),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10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uzupełniające: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skwery,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place zabaw,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ciągi piesze,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ciągi pieszo – rowerowe, obiekty infrastruktury technicznej.</w:t>
            </w:r>
          </w:p>
          <w:p w:rsidR="00424351" w:rsidRDefault="00424351" w:rsidP="0042435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 w:rsidRPr="00B82E4A">
              <w:rPr>
                <w:rFonts w:ascii="Times New Roman" w:hAnsi="Times New Roman"/>
              </w:rPr>
              <w:t>„</w:t>
            </w:r>
            <w:r>
              <w:rPr>
                <w:rFonts w:ascii="Times New Roman" w:hAnsi="Times New Roman"/>
              </w:rPr>
              <w:t>9KDW</w:t>
            </w:r>
            <w:r w:rsidRPr="00B82E4A">
              <w:rPr>
                <w:rFonts w:ascii="Times New Roman" w:hAnsi="Times New Roman"/>
              </w:rPr>
              <w:t>” z przeznaczeniem terenu pod ciąg pieszy</w:t>
            </w:r>
            <w:r>
              <w:rPr>
                <w:rFonts w:ascii="Times New Roman" w:hAnsi="Times New Roman"/>
              </w:rPr>
              <w:t>,</w:t>
            </w:r>
          </w:p>
          <w:p w:rsidR="00424351" w:rsidRPr="00B82E4A" w:rsidRDefault="00424351" w:rsidP="00424351">
            <w:pPr>
              <w:pStyle w:val="Akapitzlist"/>
              <w:numPr>
                <w:ilvl w:val="0"/>
                <w:numId w:val="9"/>
              </w:num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„14 KDW” z przeznaczeniem pod drogę wewnętrzną.</w:t>
            </w:r>
            <w:r w:rsidRPr="00B82E4A">
              <w:rPr>
                <w:rFonts w:ascii="Times New Roman" w:hAnsi="Times New Roman"/>
              </w:rPr>
              <w:t xml:space="preserve"> </w:t>
            </w:r>
          </w:p>
          <w:p w:rsidR="00AC3A7B" w:rsidRDefault="00AC3A7B" w:rsidP="00AC3A7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8A2903" w:rsidRPr="00AC3A7B" w:rsidRDefault="00424351" w:rsidP="00AC3A7B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C3A7B">
              <w:rPr>
                <w:rFonts w:ascii="Times New Roman" w:hAnsi="Times New Roman"/>
              </w:rPr>
              <w:t xml:space="preserve">Na obszarze gminy Miasto Puławy nie wyznaczono obszaru rewitalizacji oraz nie ustanowiono Specjalnej Strefy Rewitalizacji, o których mowa w art. 8 ust. 1 i art. 25 ust. 1 ustawy z dnia 9 października 2015 roku o rewitalizacji </w:t>
            </w:r>
            <w:r w:rsidR="00A769BD">
              <w:rPr>
                <w:rFonts w:ascii="Times New Roman" w:hAnsi="Times New Roman"/>
              </w:rPr>
              <w:t>(</w:t>
            </w:r>
            <w:r w:rsidRPr="00AC3A7B">
              <w:rPr>
                <w:rFonts w:ascii="Times New Roman" w:hAnsi="Times New Roman"/>
              </w:rPr>
              <w:t>Dz. U. z 202</w:t>
            </w:r>
            <w:r w:rsidR="00AC3A7B">
              <w:rPr>
                <w:rFonts w:ascii="Times New Roman" w:hAnsi="Times New Roman"/>
              </w:rPr>
              <w:t>1</w:t>
            </w:r>
            <w:r w:rsidRPr="00AC3A7B">
              <w:rPr>
                <w:rFonts w:ascii="Times New Roman" w:hAnsi="Times New Roman"/>
              </w:rPr>
              <w:t xml:space="preserve"> r., poz. </w:t>
            </w:r>
            <w:r w:rsidR="00AC3A7B">
              <w:rPr>
                <w:rFonts w:ascii="Times New Roman" w:hAnsi="Times New Roman"/>
              </w:rPr>
              <w:t>485</w:t>
            </w:r>
            <w:r w:rsidRPr="00AC3A7B">
              <w:rPr>
                <w:rFonts w:ascii="Times New Roman" w:hAnsi="Times New Roman"/>
              </w:rPr>
              <w:t>).</w:t>
            </w:r>
          </w:p>
        </w:tc>
      </w:tr>
      <w:tr w:rsidR="008A2903" w:rsidRPr="00F44325" w:rsidTr="001E33A3">
        <w:trPr>
          <w:trHeight w:val="940"/>
        </w:trPr>
        <w:tc>
          <w:tcPr>
            <w:tcW w:w="2660" w:type="dxa"/>
            <w:shd w:val="clear" w:color="auto" w:fill="auto"/>
            <w:vAlign w:val="center"/>
          </w:tcPr>
          <w:p w:rsidR="008A2903" w:rsidRPr="001E33A3" w:rsidRDefault="008A2903" w:rsidP="001E33A3">
            <w:pPr>
              <w:numPr>
                <w:ilvl w:val="0"/>
                <w:numId w:val="4"/>
              </w:numPr>
              <w:spacing w:line="276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Termin zagospodarowania nieruchomości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8A7B3E" w:rsidP="006B7F8B">
            <w:pPr>
              <w:snapToGrid w:val="0"/>
              <w:spacing w:line="276" w:lineRule="auto"/>
              <w:jc w:val="both"/>
              <w:rPr>
                <w:rFonts w:ascii="Times New Roman" w:hAnsi="Times New Roman"/>
              </w:rPr>
            </w:pPr>
            <w:r w:rsidRPr="00F44325">
              <w:rPr>
                <w:rFonts w:ascii="Times New Roman" w:hAnsi="Times New Roman"/>
              </w:rPr>
              <w:t>Nie dotyczy</w:t>
            </w:r>
          </w:p>
        </w:tc>
      </w:tr>
      <w:tr w:rsidR="008A2903" w:rsidRPr="00F44325" w:rsidTr="001E33A3">
        <w:trPr>
          <w:trHeight w:val="888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8A2903">
            <w:pPr>
              <w:numPr>
                <w:ilvl w:val="0"/>
                <w:numId w:val="4"/>
              </w:numPr>
              <w:spacing w:line="276" w:lineRule="auto"/>
              <w:ind w:left="425" w:hanging="357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lastRenderedPageBreak/>
              <w:t xml:space="preserve">Cena nieruchomości 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8A2903" w:rsidP="001E33A3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F44325">
              <w:rPr>
                <w:rFonts w:ascii="Times New Roman" w:hAnsi="Times New Roman"/>
              </w:rPr>
              <w:t>Nie dotyczy</w:t>
            </w:r>
          </w:p>
        </w:tc>
      </w:tr>
      <w:tr w:rsidR="008A2903" w:rsidRPr="00F44325" w:rsidTr="006B7F8B">
        <w:trPr>
          <w:trHeight w:val="1418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8A2903">
            <w:pPr>
              <w:numPr>
                <w:ilvl w:val="0"/>
                <w:numId w:val="4"/>
              </w:numPr>
              <w:spacing w:line="276" w:lineRule="auto"/>
              <w:ind w:left="425" w:hanging="357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Wysokość stawek procentowych opłat z tytułu użytkowania wieczystego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8A2903" w:rsidP="006B7F8B">
            <w:pPr>
              <w:tabs>
                <w:tab w:val="left" w:pos="34"/>
              </w:tabs>
              <w:contextualSpacing/>
              <w:rPr>
                <w:rFonts w:ascii="Times New Roman" w:hAnsi="Times New Roman"/>
              </w:rPr>
            </w:pPr>
            <w:r w:rsidRPr="00F44325">
              <w:rPr>
                <w:rFonts w:ascii="Times New Roman" w:hAnsi="Times New Roman"/>
              </w:rPr>
              <w:t>Nie dotyczy</w:t>
            </w:r>
          </w:p>
        </w:tc>
      </w:tr>
      <w:tr w:rsidR="008A2903" w:rsidRPr="00F44325" w:rsidTr="006B7F8B">
        <w:trPr>
          <w:trHeight w:val="888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8A2903">
            <w:pPr>
              <w:numPr>
                <w:ilvl w:val="0"/>
                <w:numId w:val="4"/>
              </w:numPr>
              <w:spacing w:line="276" w:lineRule="auto"/>
              <w:ind w:left="425" w:hanging="357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Wysokość opłat z tytułu użytkowania, najmu i dzierżawy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AA622F" w:rsidRDefault="00AA622F" w:rsidP="00AA622F">
            <w:pPr>
              <w:pStyle w:val="Akapitzlist"/>
              <w:spacing w:after="120" w:line="276" w:lineRule="auto"/>
              <w:ind w:left="323"/>
              <w:jc w:val="both"/>
              <w:rPr>
                <w:rFonts w:ascii="Times New Roman" w:hAnsi="Times New Roman"/>
                <w:b/>
              </w:rPr>
            </w:pPr>
          </w:p>
          <w:p w:rsidR="00424351" w:rsidRDefault="00424351" w:rsidP="00424351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23"/>
              <w:jc w:val="both"/>
              <w:rPr>
                <w:rFonts w:ascii="Times New Roman" w:hAnsi="Times New Roman"/>
                <w:b/>
              </w:rPr>
            </w:pPr>
            <w:r w:rsidRPr="00424351">
              <w:rPr>
                <w:rFonts w:ascii="Times New Roman" w:hAnsi="Times New Roman"/>
                <w:b/>
              </w:rPr>
              <w:t xml:space="preserve">Cena wywoławcza wysokości miesięcznego czynszu najmu za </w:t>
            </w:r>
            <w:r>
              <w:rPr>
                <w:rFonts w:ascii="Times New Roman" w:hAnsi="Times New Roman"/>
                <w:b/>
              </w:rPr>
              <w:t>boks garażowy</w:t>
            </w:r>
            <w:r w:rsidRPr="00424351">
              <w:rPr>
                <w:rFonts w:ascii="Times New Roman" w:hAnsi="Times New Roman"/>
                <w:b/>
              </w:rPr>
              <w:t xml:space="preserve"> numer </w:t>
            </w:r>
            <w:r>
              <w:rPr>
                <w:rFonts w:ascii="Times New Roman" w:hAnsi="Times New Roman"/>
                <w:b/>
              </w:rPr>
              <w:t>3</w:t>
            </w:r>
            <w:r w:rsidRPr="00424351">
              <w:rPr>
                <w:rFonts w:ascii="Times New Roman" w:hAnsi="Times New Roman"/>
                <w:b/>
              </w:rPr>
              <w:t xml:space="preserve"> wynosi </w:t>
            </w:r>
            <w:r w:rsidR="00AA622F">
              <w:rPr>
                <w:rFonts w:ascii="Times New Roman" w:hAnsi="Times New Roman"/>
                <w:b/>
              </w:rPr>
              <w:t>200</w:t>
            </w:r>
            <w:r w:rsidRPr="00424351">
              <w:rPr>
                <w:rFonts w:ascii="Times New Roman" w:hAnsi="Times New Roman"/>
                <w:b/>
              </w:rPr>
              <w:t>,00 zł netto;</w:t>
            </w:r>
          </w:p>
          <w:p w:rsidR="00424351" w:rsidRPr="00424351" w:rsidRDefault="00424351" w:rsidP="00424351">
            <w:pPr>
              <w:pStyle w:val="Akapitzlist"/>
              <w:numPr>
                <w:ilvl w:val="0"/>
                <w:numId w:val="15"/>
              </w:numPr>
              <w:spacing w:after="120" w:line="276" w:lineRule="auto"/>
              <w:ind w:left="323"/>
              <w:jc w:val="both"/>
              <w:rPr>
                <w:rFonts w:ascii="Times New Roman" w:hAnsi="Times New Roman"/>
                <w:b/>
              </w:rPr>
            </w:pPr>
            <w:r w:rsidRPr="00424351">
              <w:rPr>
                <w:rFonts w:ascii="Times New Roman" w:hAnsi="Times New Roman"/>
                <w:b/>
              </w:rPr>
              <w:t xml:space="preserve">Cena wywoławcza wysokości miesięcznego czynszu najmu za </w:t>
            </w:r>
            <w:r>
              <w:rPr>
                <w:rFonts w:ascii="Times New Roman" w:hAnsi="Times New Roman"/>
                <w:b/>
              </w:rPr>
              <w:t>boks garażowy</w:t>
            </w:r>
            <w:r w:rsidRPr="00424351">
              <w:rPr>
                <w:rFonts w:ascii="Times New Roman" w:hAnsi="Times New Roman"/>
                <w:b/>
              </w:rPr>
              <w:t xml:space="preserve"> numer </w:t>
            </w:r>
            <w:r>
              <w:rPr>
                <w:rFonts w:ascii="Times New Roman" w:hAnsi="Times New Roman"/>
                <w:b/>
              </w:rPr>
              <w:t>8</w:t>
            </w:r>
            <w:r w:rsidRPr="00424351">
              <w:rPr>
                <w:rFonts w:ascii="Times New Roman" w:hAnsi="Times New Roman"/>
                <w:b/>
              </w:rPr>
              <w:t xml:space="preserve"> wynosi </w:t>
            </w:r>
            <w:r w:rsidR="00AA622F">
              <w:rPr>
                <w:rFonts w:ascii="Times New Roman" w:hAnsi="Times New Roman"/>
                <w:b/>
              </w:rPr>
              <w:t>200</w:t>
            </w:r>
            <w:r w:rsidRPr="00424351">
              <w:rPr>
                <w:rFonts w:ascii="Times New Roman" w:hAnsi="Times New Roman"/>
                <w:b/>
              </w:rPr>
              <w:t>,00 zł netto;</w:t>
            </w:r>
          </w:p>
          <w:p w:rsidR="00AA622F" w:rsidRPr="00F44325" w:rsidRDefault="00424351" w:rsidP="00AA622F">
            <w:pPr>
              <w:spacing w:after="120" w:line="276" w:lineRule="auto"/>
              <w:jc w:val="both"/>
              <w:rPr>
                <w:rFonts w:ascii="Times New Roman" w:hAnsi="Times New Roman"/>
                <w:i/>
              </w:rPr>
            </w:pPr>
            <w:r w:rsidRPr="00F44325">
              <w:rPr>
                <w:rFonts w:ascii="Times New Roman" w:hAnsi="Times New Roman"/>
                <w:i/>
              </w:rPr>
              <w:t>Wylicytowana wysokość miesięcznego czynsz najmu podlega</w:t>
            </w:r>
            <w:r>
              <w:rPr>
                <w:rFonts w:ascii="Times New Roman" w:hAnsi="Times New Roman"/>
                <w:i/>
              </w:rPr>
              <w:t xml:space="preserve">ć będzie opodatkowaniu  podatkiem VAT, </w:t>
            </w:r>
            <w:r w:rsidRPr="00F44325">
              <w:rPr>
                <w:rFonts w:ascii="Times New Roman" w:hAnsi="Times New Roman"/>
                <w:i/>
              </w:rPr>
              <w:t xml:space="preserve"> zgodnie z zapis</w:t>
            </w:r>
            <w:r>
              <w:rPr>
                <w:rFonts w:ascii="Times New Roman" w:hAnsi="Times New Roman"/>
                <w:i/>
              </w:rPr>
              <w:t>ami ustawy z dnia 11 marca 2004 roku</w:t>
            </w:r>
            <w:r w:rsidRPr="00F44325">
              <w:rPr>
                <w:rFonts w:ascii="Times New Roman" w:hAnsi="Times New Roman"/>
                <w:i/>
              </w:rPr>
              <w:t xml:space="preserve"> o podatku o</w:t>
            </w:r>
            <w:r>
              <w:rPr>
                <w:rFonts w:ascii="Times New Roman" w:hAnsi="Times New Roman"/>
                <w:i/>
              </w:rPr>
              <w:t>d towarów i usług (</w:t>
            </w:r>
            <w:r w:rsidRPr="007500FF">
              <w:rPr>
                <w:rFonts w:ascii="Times New Roman" w:hAnsi="Times New Roman"/>
                <w:i/>
              </w:rPr>
              <w:t>Dz. U. z 202</w:t>
            </w:r>
            <w:r>
              <w:rPr>
                <w:rFonts w:ascii="Times New Roman" w:hAnsi="Times New Roman"/>
                <w:i/>
              </w:rPr>
              <w:t>2</w:t>
            </w:r>
            <w:r w:rsidRPr="007500FF">
              <w:rPr>
                <w:rFonts w:ascii="Times New Roman" w:hAnsi="Times New Roman"/>
                <w:i/>
              </w:rPr>
              <w:t xml:space="preserve"> r., poz. </w:t>
            </w:r>
            <w:r>
              <w:rPr>
                <w:rFonts w:ascii="Times New Roman" w:hAnsi="Times New Roman"/>
                <w:i/>
              </w:rPr>
              <w:t>931</w:t>
            </w:r>
            <w:r w:rsidRPr="007500FF">
              <w:rPr>
                <w:rFonts w:ascii="Times New Roman" w:hAnsi="Times New Roman"/>
                <w:i/>
              </w:rPr>
              <w:t xml:space="preserve"> z </w:t>
            </w:r>
            <w:proofErr w:type="spellStart"/>
            <w:r w:rsidRPr="007500FF">
              <w:rPr>
                <w:rFonts w:ascii="Times New Roman" w:hAnsi="Times New Roman"/>
                <w:i/>
              </w:rPr>
              <w:t>późn</w:t>
            </w:r>
            <w:proofErr w:type="spellEnd"/>
            <w:r w:rsidRPr="007500FF">
              <w:rPr>
                <w:rFonts w:ascii="Times New Roman" w:hAnsi="Times New Roman"/>
                <w:i/>
              </w:rPr>
              <w:t>. zm.).</w:t>
            </w:r>
          </w:p>
          <w:p w:rsidR="008A7B3E" w:rsidRPr="00F44325" w:rsidRDefault="008A7B3E" w:rsidP="00F44325">
            <w:pPr>
              <w:spacing w:after="120" w:line="276" w:lineRule="auto"/>
              <w:jc w:val="both"/>
              <w:rPr>
                <w:rFonts w:ascii="Times New Roman" w:hAnsi="Times New Roman"/>
                <w:i/>
              </w:rPr>
            </w:pPr>
          </w:p>
        </w:tc>
      </w:tr>
      <w:tr w:rsidR="008A2903" w:rsidRPr="00F44325" w:rsidTr="006B7F8B">
        <w:trPr>
          <w:trHeight w:val="888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424351">
            <w:pPr>
              <w:numPr>
                <w:ilvl w:val="0"/>
                <w:numId w:val="14"/>
              </w:numPr>
              <w:spacing w:line="276" w:lineRule="auto"/>
              <w:ind w:left="425" w:hanging="357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Terminy wnoszenia opłat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8A7B3E" w:rsidP="006B7F8B">
            <w:pPr>
              <w:tabs>
                <w:tab w:val="left" w:pos="34"/>
              </w:tabs>
              <w:spacing w:line="276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F44325">
              <w:rPr>
                <w:rFonts w:ascii="Times New Roman" w:hAnsi="Times New Roman"/>
              </w:rPr>
              <w:t>Miesięczny czynsz najmu płatny do 20 dnia każdego miesiąca.</w:t>
            </w:r>
          </w:p>
        </w:tc>
      </w:tr>
      <w:tr w:rsidR="008A2903" w:rsidRPr="00F44325" w:rsidTr="006B7F8B">
        <w:trPr>
          <w:trHeight w:val="888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424351">
            <w:pPr>
              <w:numPr>
                <w:ilvl w:val="0"/>
                <w:numId w:val="14"/>
              </w:numPr>
              <w:spacing w:line="276" w:lineRule="auto"/>
              <w:ind w:left="425" w:hanging="357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Termin aktualizacji opłat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AA622F" w:rsidP="00AA622F">
            <w:pPr>
              <w:tabs>
                <w:tab w:val="left" w:pos="34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1B180D">
              <w:rPr>
                <w:rFonts w:ascii="Times New Roman" w:hAnsi="Times New Roman"/>
                <w:szCs w:val="20"/>
              </w:rPr>
              <w:t>Czynsz najmu będzie waloryzowany corocznie, począwszy od dnia 1 kwietnia 2023 roku według wskaźnika cen towarów i usług konsumpcyjnych za poprzedni rok, ogłoszonego przez Prezesa Głównego Urzędu Statystycznego w Dzienniku Urzędowym RP „Monitor Polski</w:t>
            </w:r>
            <w:r>
              <w:rPr>
                <w:rFonts w:ascii="Times New Roman" w:hAnsi="Times New Roman"/>
                <w:szCs w:val="20"/>
              </w:rPr>
              <w:t>”.</w:t>
            </w:r>
          </w:p>
        </w:tc>
      </w:tr>
      <w:tr w:rsidR="008A2903" w:rsidRPr="00F44325" w:rsidTr="001E33A3">
        <w:trPr>
          <w:trHeight w:val="1017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424351">
            <w:pPr>
              <w:numPr>
                <w:ilvl w:val="0"/>
                <w:numId w:val="14"/>
              </w:numPr>
              <w:spacing w:line="276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 xml:space="preserve">Informacja </w:t>
            </w:r>
            <w:r w:rsidRPr="00F44325">
              <w:rPr>
                <w:rFonts w:ascii="Times New Roman" w:hAnsi="Times New Roman"/>
                <w:b/>
              </w:rPr>
              <w:br/>
              <w:t>o przeznaczeniu</w:t>
            </w:r>
          </w:p>
        </w:tc>
        <w:tc>
          <w:tcPr>
            <w:tcW w:w="7684" w:type="dxa"/>
            <w:shd w:val="clear" w:color="auto" w:fill="auto"/>
          </w:tcPr>
          <w:p w:rsidR="008A2903" w:rsidRPr="00F44325" w:rsidRDefault="008A2903" w:rsidP="006B7F8B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:rsidR="00AA622F" w:rsidRPr="00AA622F" w:rsidRDefault="00AA622F" w:rsidP="00AA622F">
            <w:pPr>
              <w:spacing w:line="276" w:lineRule="auto"/>
              <w:jc w:val="both"/>
              <w:rPr>
                <w:rFonts w:ascii="Times New Roman" w:hAnsi="Times New Roman"/>
              </w:rPr>
            </w:pPr>
            <w:r w:rsidRPr="00AA622F">
              <w:rPr>
                <w:rFonts w:ascii="Times New Roman" w:hAnsi="Times New Roman"/>
              </w:rPr>
              <w:t>Przeznaczenie do oddania w najem dwóch boksów garażowych, oznaczonych numerami 3 i 8 na okres do 3 lat w trybie przetargowym. Przedmiotowe boksy garażowe, objęte będą odrębnymi postępowaniami przetargowymi.</w:t>
            </w:r>
          </w:p>
          <w:p w:rsidR="008A2903" w:rsidRPr="00F44325" w:rsidRDefault="00AA622F" w:rsidP="001E33A3">
            <w:pPr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8A2903" w:rsidRPr="00F44325" w:rsidTr="006B7F8B">
        <w:trPr>
          <w:trHeight w:val="1117"/>
        </w:trPr>
        <w:tc>
          <w:tcPr>
            <w:tcW w:w="2660" w:type="dxa"/>
            <w:shd w:val="clear" w:color="auto" w:fill="auto"/>
            <w:vAlign w:val="center"/>
          </w:tcPr>
          <w:p w:rsidR="008A2903" w:rsidRPr="00F44325" w:rsidRDefault="008A2903" w:rsidP="00424351">
            <w:pPr>
              <w:numPr>
                <w:ilvl w:val="0"/>
                <w:numId w:val="14"/>
              </w:numPr>
              <w:spacing w:line="276" w:lineRule="auto"/>
              <w:ind w:left="426"/>
              <w:contextualSpacing/>
              <w:rPr>
                <w:rFonts w:ascii="Times New Roman" w:hAnsi="Times New Roman"/>
                <w:b/>
              </w:rPr>
            </w:pPr>
            <w:r w:rsidRPr="00F44325">
              <w:rPr>
                <w:rFonts w:ascii="Times New Roman" w:hAnsi="Times New Roman"/>
                <w:b/>
              </w:rPr>
              <w:t>Termin do złożenia wniosku przez osoby, którym przysługuje pierwszeństwo w nabyciu nieruchomości</w:t>
            </w:r>
          </w:p>
        </w:tc>
        <w:tc>
          <w:tcPr>
            <w:tcW w:w="7684" w:type="dxa"/>
            <w:shd w:val="clear" w:color="auto" w:fill="auto"/>
            <w:vAlign w:val="center"/>
          </w:tcPr>
          <w:p w:rsidR="008A2903" w:rsidRPr="00F44325" w:rsidRDefault="008A2903" w:rsidP="006B7F8B">
            <w:pPr>
              <w:spacing w:line="276" w:lineRule="auto"/>
              <w:rPr>
                <w:rFonts w:ascii="Times New Roman" w:hAnsi="Times New Roman"/>
              </w:rPr>
            </w:pPr>
            <w:r w:rsidRPr="00F44325">
              <w:rPr>
                <w:rFonts w:ascii="Times New Roman" w:hAnsi="Times New Roman"/>
              </w:rPr>
              <w:t>Nie dotyczy</w:t>
            </w:r>
          </w:p>
        </w:tc>
      </w:tr>
    </w:tbl>
    <w:p w:rsidR="008A2903" w:rsidRPr="00F44325" w:rsidRDefault="008A2903" w:rsidP="004462F6">
      <w:pPr>
        <w:spacing w:line="276" w:lineRule="auto"/>
        <w:jc w:val="center"/>
        <w:rPr>
          <w:rFonts w:ascii="Times New Roman" w:hAnsi="Times New Roman"/>
          <w:b/>
        </w:rPr>
      </w:pPr>
    </w:p>
    <w:p w:rsidR="008A2903" w:rsidRPr="00F44325" w:rsidRDefault="008A2903" w:rsidP="004462F6">
      <w:pPr>
        <w:spacing w:line="276" w:lineRule="auto"/>
        <w:jc w:val="center"/>
        <w:rPr>
          <w:rFonts w:ascii="Times New Roman" w:hAnsi="Times New Roman"/>
          <w:b/>
        </w:rPr>
      </w:pPr>
    </w:p>
    <w:p w:rsidR="008A2903" w:rsidRPr="00F44325" w:rsidRDefault="008A2903" w:rsidP="00E902D7">
      <w:pPr>
        <w:spacing w:line="276" w:lineRule="auto"/>
        <w:rPr>
          <w:rFonts w:ascii="Times New Roman" w:hAnsi="Times New Roman"/>
          <w:b/>
        </w:rPr>
      </w:pPr>
    </w:p>
    <w:p w:rsidR="004462F6" w:rsidRPr="00F44325" w:rsidRDefault="004462F6" w:rsidP="004462F6">
      <w:pPr>
        <w:jc w:val="both"/>
        <w:rPr>
          <w:rFonts w:ascii="Times New Roman" w:hAnsi="Times New Roman"/>
        </w:rPr>
      </w:pPr>
    </w:p>
    <w:p w:rsidR="00C30FDE" w:rsidRPr="00E902D7" w:rsidRDefault="00E65536" w:rsidP="00E902D7">
      <w:pPr>
        <w:ind w:left="-284" w:right="-286"/>
        <w:jc w:val="both"/>
        <w:rPr>
          <w:rFonts w:ascii="Times New Roman" w:hAnsi="Times New Roman"/>
          <w:sz w:val="24"/>
        </w:rPr>
      </w:pPr>
      <w:r w:rsidRPr="00F44325">
        <w:rPr>
          <w:rFonts w:ascii="Times New Roman" w:hAnsi="Times New Roman"/>
          <w:sz w:val="24"/>
        </w:rPr>
        <w:t>Na podstawie art. 35 ust. 1 ustawy z dnia 21 sierpnia 1997 r. o gospodarce</w:t>
      </w:r>
      <w:r w:rsidR="009B71A7" w:rsidRPr="00F44325">
        <w:rPr>
          <w:rFonts w:ascii="Times New Roman" w:hAnsi="Times New Roman"/>
          <w:sz w:val="24"/>
        </w:rPr>
        <w:t xml:space="preserve"> </w:t>
      </w:r>
      <w:r w:rsidR="00E902D7" w:rsidRPr="00F44325">
        <w:rPr>
          <w:rFonts w:ascii="Times New Roman" w:hAnsi="Times New Roman"/>
          <w:sz w:val="24"/>
        </w:rPr>
        <w:t>nieruchomościami (Dz. U.  z 20</w:t>
      </w:r>
      <w:r w:rsidR="00AA622F">
        <w:rPr>
          <w:rFonts w:ascii="Times New Roman" w:hAnsi="Times New Roman"/>
          <w:sz w:val="24"/>
        </w:rPr>
        <w:t>21</w:t>
      </w:r>
      <w:r w:rsidRPr="00F44325">
        <w:rPr>
          <w:rFonts w:ascii="Times New Roman" w:hAnsi="Times New Roman"/>
          <w:sz w:val="24"/>
        </w:rPr>
        <w:t xml:space="preserve"> r., poz. </w:t>
      </w:r>
      <w:r w:rsidR="00AA622F">
        <w:rPr>
          <w:rFonts w:ascii="Times New Roman" w:hAnsi="Times New Roman"/>
          <w:sz w:val="24"/>
        </w:rPr>
        <w:t>1899</w:t>
      </w:r>
      <w:r w:rsidRPr="00F44325">
        <w:rPr>
          <w:rFonts w:ascii="Times New Roman" w:hAnsi="Times New Roman"/>
          <w:sz w:val="24"/>
        </w:rPr>
        <w:t xml:space="preserve"> z </w:t>
      </w:r>
      <w:proofErr w:type="spellStart"/>
      <w:r w:rsidRPr="00F44325">
        <w:rPr>
          <w:rFonts w:ascii="Times New Roman" w:hAnsi="Times New Roman"/>
          <w:sz w:val="24"/>
        </w:rPr>
        <w:t>późn</w:t>
      </w:r>
      <w:proofErr w:type="spellEnd"/>
      <w:r w:rsidRPr="00F44325">
        <w:rPr>
          <w:rFonts w:ascii="Times New Roman" w:hAnsi="Times New Roman"/>
          <w:sz w:val="24"/>
        </w:rPr>
        <w:t xml:space="preserve">. zm.) </w:t>
      </w:r>
      <w:r w:rsidR="004462F6" w:rsidRPr="00F44325">
        <w:rPr>
          <w:rFonts w:ascii="Times New Roman" w:hAnsi="Times New Roman"/>
          <w:sz w:val="24"/>
        </w:rPr>
        <w:t>wykaz wywiesz</w:t>
      </w:r>
      <w:r w:rsidRPr="00F44325">
        <w:rPr>
          <w:rFonts w:ascii="Times New Roman" w:hAnsi="Times New Roman"/>
          <w:sz w:val="24"/>
        </w:rPr>
        <w:t xml:space="preserve">a się </w:t>
      </w:r>
      <w:r w:rsidR="004462F6" w:rsidRPr="00F44325">
        <w:rPr>
          <w:rFonts w:ascii="Times New Roman" w:hAnsi="Times New Roman"/>
          <w:sz w:val="24"/>
        </w:rPr>
        <w:t>na okres 21 dni</w:t>
      </w:r>
      <w:r w:rsidRPr="00F44325">
        <w:rPr>
          <w:rFonts w:ascii="Times New Roman" w:hAnsi="Times New Roman"/>
          <w:sz w:val="24"/>
        </w:rPr>
        <w:t xml:space="preserve"> (tj. </w:t>
      </w:r>
      <w:r w:rsidR="008717DC" w:rsidRPr="00F44325">
        <w:rPr>
          <w:rFonts w:ascii="Times New Roman" w:hAnsi="Times New Roman"/>
          <w:sz w:val="24"/>
        </w:rPr>
        <w:t xml:space="preserve"> </w:t>
      </w:r>
      <w:r w:rsidRPr="00F44325">
        <w:rPr>
          <w:rFonts w:ascii="Times New Roman" w:hAnsi="Times New Roman"/>
          <w:sz w:val="24"/>
        </w:rPr>
        <w:t>od</w:t>
      </w:r>
      <w:r w:rsidR="008717DC" w:rsidRPr="00F44325">
        <w:rPr>
          <w:rFonts w:ascii="Times New Roman" w:hAnsi="Times New Roman"/>
          <w:sz w:val="24"/>
        </w:rPr>
        <w:t xml:space="preserve"> </w:t>
      </w:r>
      <w:r w:rsidRPr="00F44325">
        <w:rPr>
          <w:rFonts w:ascii="Times New Roman" w:hAnsi="Times New Roman"/>
          <w:sz w:val="24"/>
        </w:rPr>
        <w:t xml:space="preserve"> dnia </w:t>
      </w:r>
      <w:r w:rsidR="00AC3DA5">
        <w:rPr>
          <w:rFonts w:ascii="Times New Roman" w:hAnsi="Times New Roman"/>
          <w:sz w:val="24"/>
        </w:rPr>
        <w:t xml:space="preserve">28 lutego </w:t>
      </w:r>
      <w:r w:rsidR="001E33A3">
        <w:rPr>
          <w:rFonts w:ascii="Times New Roman" w:hAnsi="Times New Roman"/>
          <w:sz w:val="24"/>
        </w:rPr>
        <w:t>20</w:t>
      </w:r>
      <w:r w:rsidR="00AA622F">
        <w:rPr>
          <w:rFonts w:ascii="Times New Roman" w:hAnsi="Times New Roman"/>
          <w:sz w:val="24"/>
        </w:rPr>
        <w:t>23</w:t>
      </w:r>
      <w:r w:rsidR="008717DC" w:rsidRPr="00F44325">
        <w:rPr>
          <w:rFonts w:ascii="Times New Roman" w:hAnsi="Times New Roman"/>
          <w:sz w:val="24"/>
        </w:rPr>
        <w:t xml:space="preserve"> r.  </w:t>
      </w:r>
      <w:r w:rsidR="00E902D7" w:rsidRPr="00F44325">
        <w:rPr>
          <w:rFonts w:ascii="Times New Roman" w:hAnsi="Times New Roman"/>
          <w:sz w:val="24"/>
        </w:rPr>
        <w:br/>
      </w:r>
      <w:r w:rsidRPr="00F44325">
        <w:rPr>
          <w:rFonts w:ascii="Times New Roman" w:hAnsi="Times New Roman"/>
          <w:sz w:val="24"/>
        </w:rPr>
        <w:t>do</w:t>
      </w:r>
      <w:r w:rsidR="001627AF" w:rsidRPr="00F44325">
        <w:rPr>
          <w:rFonts w:ascii="Times New Roman" w:hAnsi="Times New Roman"/>
          <w:sz w:val="24"/>
        </w:rPr>
        <w:t xml:space="preserve"> </w:t>
      </w:r>
      <w:r w:rsidRPr="00F44325">
        <w:rPr>
          <w:rFonts w:ascii="Times New Roman" w:hAnsi="Times New Roman"/>
          <w:sz w:val="24"/>
        </w:rPr>
        <w:t xml:space="preserve"> dnia</w:t>
      </w:r>
      <w:r w:rsidR="00A90FEA" w:rsidRPr="00F44325">
        <w:rPr>
          <w:rFonts w:ascii="Times New Roman" w:hAnsi="Times New Roman"/>
          <w:sz w:val="24"/>
        </w:rPr>
        <w:t xml:space="preserve"> </w:t>
      </w:r>
      <w:r w:rsidR="00AC3DA5">
        <w:rPr>
          <w:rFonts w:ascii="Times New Roman" w:hAnsi="Times New Roman"/>
          <w:sz w:val="24"/>
        </w:rPr>
        <w:t xml:space="preserve">21 marca </w:t>
      </w:r>
      <w:r w:rsidR="001E33A3">
        <w:rPr>
          <w:rFonts w:ascii="Times New Roman" w:hAnsi="Times New Roman"/>
          <w:sz w:val="24"/>
        </w:rPr>
        <w:t>20</w:t>
      </w:r>
      <w:r w:rsidR="00AA622F">
        <w:rPr>
          <w:rFonts w:ascii="Times New Roman" w:hAnsi="Times New Roman"/>
          <w:sz w:val="24"/>
        </w:rPr>
        <w:t>23</w:t>
      </w:r>
      <w:r w:rsidR="00A90FEA" w:rsidRPr="00F44325">
        <w:rPr>
          <w:rFonts w:ascii="Times New Roman" w:hAnsi="Times New Roman"/>
          <w:sz w:val="24"/>
        </w:rPr>
        <w:t xml:space="preserve"> r.).</w:t>
      </w:r>
    </w:p>
    <w:sectPr w:rsidR="00C30FDE" w:rsidRPr="00E902D7" w:rsidSect="002C17B1">
      <w:pgSz w:w="11906" w:h="16838"/>
      <w:pgMar w:top="284" w:right="851" w:bottom="142" w:left="85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2A19D7"/>
    <w:multiLevelType w:val="hybridMultilevel"/>
    <w:tmpl w:val="5B60D264"/>
    <w:lvl w:ilvl="0" w:tplc="CA7A2666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F920DA"/>
    <w:multiLevelType w:val="hybridMultilevel"/>
    <w:tmpl w:val="09567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2056D"/>
    <w:multiLevelType w:val="hybridMultilevel"/>
    <w:tmpl w:val="0166F0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352E8D"/>
    <w:multiLevelType w:val="hybridMultilevel"/>
    <w:tmpl w:val="00AE667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94040F0"/>
    <w:multiLevelType w:val="hybridMultilevel"/>
    <w:tmpl w:val="D4A685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53E6"/>
    <w:multiLevelType w:val="hybridMultilevel"/>
    <w:tmpl w:val="27DEB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A6DAA"/>
    <w:multiLevelType w:val="hybridMultilevel"/>
    <w:tmpl w:val="EBE8B056"/>
    <w:lvl w:ilvl="0" w:tplc="D5BC22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AF2F28"/>
    <w:multiLevelType w:val="hybridMultilevel"/>
    <w:tmpl w:val="7F929334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9" w15:restartNumberingAfterBreak="0">
    <w:nsid w:val="5C28357C"/>
    <w:multiLevelType w:val="hybridMultilevel"/>
    <w:tmpl w:val="4490C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70133C"/>
    <w:multiLevelType w:val="hybridMultilevel"/>
    <w:tmpl w:val="0E366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797EA2"/>
    <w:multiLevelType w:val="hybridMultilevel"/>
    <w:tmpl w:val="47ACE8FE"/>
    <w:lvl w:ilvl="0" w:tplc="DD50ED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831969"/>
    <w:multiLevelType w:val="hybridMultilevel"/>
    <w:tmpl w:val="8B800E4A"/>
    <w:lvl w:ilvl="0" w:tplc="748A68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BD44EF"/>
    <w:multiLevelType w:val="hybridMultilevel"/>
    <w:tmpl w:val="E3B08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200B9"/>
    <w:multiLevelType w:val="hybridMultilevel"/>
    <w:tmpl w:val="B0D43C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05E0B11"/>
    <w:multiLevelType w:val="hybridMultilevel"/>
    <w:tmpl w:val="6B7CF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998555">
    <w:abstractNumId w:val="0"/>
  </w:num>
  <w:num w:numId="2" w16cid:durableId="1965425802">
    <w:abstractNumId w:val="4"/>
  </w:num>
  <w:num w:numId="3" w16cid:durableId="1634753672">
    <w:abstractNumId w:val="8"/>
  </w:num>
  <w:num w:numId="4" w16cid:durableId="1661081632">
    <w:abstractNumId w:val="14"/>
  </w:num>
  <w:num w:numId="5" w16cid:durableId="310061953">
    <w:abstractNumId w:val="3"/>
  </w:num>
  <w:num w:numId="6" w16cid:durableId="1730151994">
    <w:abstractNumId w:val="5"/>
  </w:num>
  <w:num w:numId="7" w16cid:durableId="1540584030">
    <w:abstractNumId w:val="2"/>
  </w:num>
  <w:num w:numId="8" w16cid:durableId="1154832530">
    <w:abstractNumId w:val="9"/>
  </w:num>
  <w:num w:numId="9" w16cid:durableId="1965498325">
    <w:abstractNumId w:val="15"/>
  </w:num>
  <w:num w:numId="10" w16cid:durableId="1979912781">
    <w:abstractNumId w:val="7"/>
  </w:num>
  <w:num w:numId="11" w16cid:durableId="1504124889">
    <w:abstractNumId w:val="1"/>
  </w:num>
  <w:num w:numId="12" w16cid:durableId="1964926032">
    <w:abstractNumId w:val="12"/>
  </w:num>
  <w:num w:numId="13" w16cid:durableId="1317801613">
    <w:abstractNumId w:val="6"/>
  </w:num>
  <w:num w:numId="14" w16cid:durableId="202255625">
    <w:abstractNumId w:val="13"/>
  </w:num>
  <w:num w:numId="15" w16cid:durableId="438139601">
    <w:abstractNumId w:val="10"/>
  </w:num>
  <w:num w:numId="16" w16cid:durableId="8026924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6"/>
    <w:rsid w:val="0003119D"/>
    <w:rsid w:val="0007398B"/>
    <w:rsid w:val="00077C52"/>
    <w:rsid w:val="00096B32"/>
    <w:rsid w:val="000A098F"/>
    <w:rsid w:val="000A12AE"/>
    <w:rsid w:val="001236AF"/>
    <w:rsid w:val="0015437F"/>
    <w:rsid w:val="0015762A"/>
    <w:rsid w:val="001627AF"/>
    <w:rsid w:val="001A2229"/>
    <w:rsid w:val="001A3016"/>
    <w:rsid w:val="001C1818"/>
    <w:rsid w:val="001D2BE9"/>
    <w:rsid w:val="001E33A3"/>
    <w:rsid w:val="002057A4"/>
    <w:rsid w:val="00251D7F"/>
    <w:rsid w:val="002C17B1"/>
    <w:rsid w:val="002C2CEC"/>
    <w:rsid w:val="003573B7"/>
    <w:rsid w:val="00374578"/>
    <w:rsid w:val="003759D3"/>
    <w:rsid w:val="00377B42"/>
    <w:rsid w:val="003B6581"/>
    <w:rsid w:val="003E4C1B"/>
    <w:rsid w:val="00420620"/>
    <w:rsid w:val="00424351"/>
    <w:rsid w:val="004462F6"/>
    <w:rsid w:val="00495577"/>
    <w:rsid w:val="004C16F6"/>
    <w:rsid w:val="004E085B"/>
    <w:rsid w:val="005169A8"/>
    <w:rsid w:val="00541AE5"/>
    <w:rsid w:val="00566DC3"/>
    <w:rsid w:val="00681DD0"/>
    <w:rsid w:val="006A66ED"/>
    <w:rsid w:val="006C3158"/>
    <w:rsid w:val="006D2EF9"/>
    <w:rsid w:val="00712CAC"/>
    <w:rsid w:val="007160D6"/>
    <w:rsid w:val="00746BFB"/>
    <w:rsid w:val="0074707E"/>
    <w:rsid w:val="007532EC"/>
    <w:rsid w:val="00754AC8"/>
    <w:rsid w:val="007B0BC1"/>
    <w:rsid w:val="007E0E57"/>
    <w:rsid w:val="00815667"/>
    <w:rsid w:val="008717DC"/>
    <w:rsid w:val="00884839"/>
    <w:rsid w:val="00890190"/>
    <w:rsid w:val="008A2903"/>
    <w:rsid w:val="008A7B3E"/>
    <w:rsid w:val="008D48A5"/>
    <w:rsid w:val="00945249"/>
    <w:rsid w:val="009639F0"/>
    <w:rsid w:val="00964100"/>
    <w:rsid w:val="00976C1D"/>
    <w:rsid w:val="009B71A7"/>
    <w:rsid w:val="009D0EBE"/>
    <w:rsid w:val="00A24864"/>
    <w:rsid w:val="00A25EF9"/>
    <w:rsid w:val="00A4241A"/>
    <w:rsid w:val="00A52259"/>
    <w:rsid w:val="00A6759E"/>
    <w:rsid w:val="00A769BD"/>
    <w:rsid w:val="00A84ECF"/>
    <w:rsid w:val="00A90FEA"/>
    <w:rsid w:val="00A95833"/>
    <w:rsid w:val="00AA622F"/>
    <w:rsid w:val="00AC3A7B"/>
    <w:rsid w:val="00AC3DA5"/>
    <w:rsid w:val="00AC63DE"/>
    <w:rsid w:val="00B129F5"/>
    <w:rsid w:val="00B40D6E"/>
    <w:rsid w:val="00B93742"/>
    <w:rsid w:val="00C176C9"/>
    <w:rsid w:val="00C45297"/>
    <w:rsid w:val="00CF4FD4"/>
    <w:rsid w:val="00D01161"/>
    <w:rsid w:val="00D0648C"/>
    <w:rsid w:val="00D3657B"/>
    <w:rsid w:val="00E2077C"/>
    <w:rsid w:val="00E65536"/>
    <w:rsid w:val="00E902D7"/>
    <w:rsid w:val="00E93DEA"/>
    <w:rsid w:val="00F44325"/>
    <w:rsid w:val="00F66ED4"/>
    <w:rsid w:val="00F70BF3"/>
    <w:rsid w:val="00F94BF0"/>
    <w:rsid w:val="00F94F12"/>
    <w:rsid w:val="00FE1C4F"/>
    <w:rsid w:val="00FF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54A2"/>
  <w15:docId w15:val="{7F998512-EBAF-4563-A23B-6D71D4AA3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2F6"/>
    <w:pPr>
      <w:spacing w:after="0" w:line="36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462F6"/>
    <w:pPr>
      <w:keepNext/>
      <w:numPr>
        <w:numId w:val="1"/>
      </w:numPr>
      <w:suppressAutoHyphens/>
      <w:spacing w:after="120" w:line="240" w:lineRule="auto"/>
      <w:jc w:val="center"/>
      <w:outlineLvl w:val="0"/>
    </w:pPr>
    <w:rPr>
      <w:rFonts w:ascii="Arial" w:eastAsia="Times New Roman" w:hAnsi="Arial" w:cs="Arial"/>
      <w:sz w:val="28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4462F6"/>
    <w:pPr>
      <w:keepNext/>
      <w:numPr>
        <w:ilvl w:val="1"/>
        <w:numId w:val="1"/>
      </w:numPr>
      <w:suppressAutoHyphens/>
      <w:spacing w:after="12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462F6"/>
    <w:rPr>
      <w:rFonts w:ascii="Arial" w:eastAsia="Times New Roman" w:hAnsi="Arial" w:cs="Arial"/>
      <w:sz w:val="28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462F6"/>
    <w:rPr>
      <w:rFonts w:ascii="Arial" w:eastAsia="Times New Roman" w:hAnsi="Arial" w:cs="Arial"/>
      <w:b/>
      <w:bCs/>
      <w:sz w:val="28"/>
      <w:szCs w:val="24"/>
      <w:lang w:eastAsia="ar-SA"/>
    </w:rPr>
  </w:style>
  <w:style w:type="table" w:styleId="Tabela-Siatka">
    <w:name w:val="Table Grid"/>
    <w:basedOn w:val="Standardowy"/>
    <w:uiPriority w:val="59"/>
    <w:rsid w:val="001C1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C18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514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</dc:creator>
  <cp:lastModifiedBy>ZN</cp:lastModifiedBy>
  <cp:revision>2</cp:revision>
  <cp:lastPrinted>2018-06-28T10:07:00Z</cp:lastPrinted>
  <dcterms:created xsi:type="dcterms:W3CDTF">2023-02-28T12:39:00Z</dcterms:created>
  <dcterms:modified xsi:type="dcterms:W3CDTF">2023-02-28T12:39:00Z</dcterms:modified>
</cp:coreProperties>
</file>